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方正黑体_GBK"/>
          <w:color w:val="000000"/>
          <w:kern w:val="0"/>
        </w:rPr>
      </w:pPr>
      <w:bookmarkStart w:id="0" w:name="_GoBack"/>
      <w:bookmarkEnd w:id="0"/>
      <w:r>
        <w:rPr>
          <w:rFonts w:eastAsia="方正黑体_GBK"/>
          <w:color w:val="000000"/>
          <w:kern w:val="0"/>
        </w:rPr>
        <w:t>附件</w:t>
      </w:r>
      <w:r>
        <w:rPr>
          <w:rFonts w:hint="eastAsia" w:ascii="Times New Roman" w:hAnsi="Times New Roman" w:eastAsia="方正黑体_GBK"/>
          <w:color w:val="000000"/>
          <w:kern w:val="0"/>
        </w:rPr>
        <w:t>1</w:t>
      </w:r>
      <w:r>
        <w:rPr>
          <w:rFonts w:hint="eastAsia" w:eastAsia="方正黑体_GBK"/>
          <w:color w:val="000000"/>
          <w:kern w:val="0"/>
        </w:rPr>
        <w:t xml:space="preserve"> </w:t>
      </w:r>
    </w:p>
    <w:p>
      <w:pPr>
        <w:spacing w:line="590" w:lineRule="exact"/>
        <w:rPr>
          <w:rFonts w:eastAsia="方正黑体_GBK"/>
          <w:color w:val="000000"/>
          <w:kern w:val="0"/>
        </w:rPr>
      </w:pPr>
    </w:p>
    <w:p>
      <w:pPr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/>
          <w:color w:val="000000"/>
          <w:sz w:val="44"/>
          <w:szCs w:val="44"/>
        </w:rPr>
        <w:t>202</w:t>
      </w:r>
      <w:r>
        <w:rPr>
          <w:rFonts w:hint="eastAsia" w:ascii="方正小标宋_GBK" w:eastAsia="方正小标宋_GBK"/>
          <w:color w:val="000000"/>
          <w:sz w:val="44"/>
          <w:szCs w:val="44"/>
        </w:rPr>
        <w:t>1</w:t>
      </w:r>
      <w:r>
        <w:rPr>
          <w:rFonts w:ascii="方正小标宋_GBK" w:eastAsia="方正小标宋_GBK"/>
          <w:color w:val="000000"/>
          <w:sz w:val="44"/>
          <w:szCs w:val="44"/>
        </w:rPr>
        <w:t>年江苏省大学生优秀创业项目</w:t>
      </w:r>
    </w:p>
    <w:p>
      <w:pPr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/>
          <w:color w:val="000000"/>
          <w:sz w:val="44"/>
          <w:szCs w:val="44"/>
        </w:rPr>
        <w:t>和省级创业示范基地</w:t>
      </w:r>
      <w:r>
        <w:rPr>
          <w:rFonts w:hint="eastAsia" w:ascii="方正小标宋_GBK" w:eastAsia="方正小标宋_GBK"/>
          <w:color w:val="000000"/>
          <w:sz w:val="44"/>
          <w:szCs w:val="44"/>
        </w:rPr>
        <w:t>建设</w:t>
      </w:r>
      <w:r>
        <w:rPr>
          <w:rFonts w:ascii="方正小标宋_GBK" w:eastAsia="方正小标宋_GBK"/>
          <w:color w:val="000000"/>
          <w:sz w:val="44"/>
          <w:szCs w:val="44"/>
        </w:rPr>
        <w:t>任务表</w:t>
      </w:r>
    </w:p>
    <w:p>
      <w:pPr>
        <w:widowControl/>
        <w:shd w:val="clear" w:color="auto" w:fill="FFFFFF"/>
        <w:spacing w:after="120" w:afterLines="50" w:line="590" w:lineRule="exact"/>
        <w:jc w:val="center"/>
        <w:rPr>
          <w:rFonts w:eastAsia="方正小标宋_GBK"/>
          <w:color w:val="000000"/>
          <w:kern w:val="0"/>
        </w:rPr>
      </w:pP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812"/>
        <w:gridCol w:w="1812"/>
        <w:gridCol w:w="1812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1812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812" w:type="dxa"/>
            <w:vMerge w:val="restart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基地</w:t>
            </w:r>
          </w:p>
        </w:tc>
        <w:tc>
          <w:tcPr>
            <w:tcW w:w="3623" w:type="dxa"/>
            <w:gridSpan w:val="2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孵化/大创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培训/实训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sz w:val="28"/>
                <w:szCs w:val="28"/>
              </w:rPr>
              <w:t>汇  总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南  京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无  锡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徐  州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常  州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苏  州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南  通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连云港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淮  安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盐  城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扬  州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镇  江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泰  州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宿  迁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</w:tbl>
    <w:p>
      <w:pPr>
        <w:spacing w:line="590" w:lineRule="exact"/>
        <w:jc w:val="left"/>
        <w:rPr>
          <w:rFonts w:eastAsia="方正黑体_GBK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54216E"/>
    <w:rsid w:val="5E04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嗔有时</cp:lastModifiedBy>
  <dcterms:modified xsi:type="dcterms:W3CDTF">2021-04-29T08:36:55Z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86B6D61517354C50A3B31A3C1B24AE02</vt:lpwstr>
  </property>
</Properties>
</file>