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  <w:r>
        <w:rPr>
          <w:rFonts w:hint="eastAsia" w:eastAsia="方正仿宋_GBK"/>
          <w:snapToGrid w:val="0"/>
          <w:kern w:val="0"/>
          <w:sz w:val="32"/>
          <w:szCs w:val="20"/>
        </w:rPr>
        <w:t>附件：</w:t>
      </w:r>
    </w:p>
    <w:p>
      <w:pPr>
        <w:autoSpaceDE w:val="0"/>
        <w:autoSpaceDN w:val="0"/>
        <w:snapToGrid w:val="0"/>
        <w:spacing w:line="590" w:lineRule="exact"/>
        <w:ind w:right="-210" w:rightChars="-100"/>
        <w:jc w:val="center"/>
        <w:rPr>
          <w:rFonts w:eastAsia="方正仿宋_GBK"/>
          <w:b/>
          <w:bCs/>
          <w:snapToGrid w:val="0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jc w:val="center"/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江苏省2017年度拟认定技术先进型</w:t>
      </w:r>
    </w:p>
    <w:p>
      <w:pPr>
        <w:autoSpaceDE w:val="0"/>
        <w:autoSpaceDN w:val="0"/>
        <w:snapToGrid w:val="0"/>
        <w:spacing w:line="590" w:lineRule="exact"/>
        <w:ind w:right="-210" w:rightChars="-100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服务企业名单</w:t>
      </w:r>
    </w:p>
    <w:tbl>
      <w:tblPr>
        <w:tblStyle w:val="3"/>
        <w:tblpPr w:leftFromText="180" w:rightFromText="180" w:vertAnchor="text" w:horzAnchor="margin" w:tblpY="617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796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Header/>
        </w:trPr>
        <w:tc>
          <w:tcPr>
            <w:tcW w:w="110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exact"/>
              <w:jc w:val="center"/>
              <w:rPr>
                <w:rFonts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eastAsia="方正仿宋_GBK"/>
                <w:b/>
                <w:bCs/>
                <w:snapToGrid w:val="0"/>
                <w:kern w:val="0"/>
                <w:sz w:val="32"/>
                <w:szCs w:val="20"/>
              </w:rPr>
              <w:t>序号</w:t>
            </w:r>
          </w:p>
        </w:tc>
        <w:tc>
          <w:tcPr>
            <w:tcW w:w="5796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exact"/>
              <w:jc w:val="center"/>
              <w:rPr>
                <w:rFonts w:hint="eastAsia" w:ascii="方正仿宋_GBK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napToGrid w:val="0"/>
                <w:kern w:val="0"/>
                <w:sz w:val="32"/>
                <w:szCs w:val="20"/>
              </w:rPr>
              <w:t>企业名称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exact"/>
              <w:jc w:val="center"/>
              <w:rPr>
                <w:rFonts w:hint="eastAsia" w:ascii="方正仿宋_GBK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napToGrid w:val="0"/>
                <w:kern w:val="0"/>
                <w:sz w:val="32"/>
                <w:szCs w:val="20"/>
              </w:rPr>
              <w:t>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5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徐州道格信息科技有限公司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5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徐州海派科技有限公司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2"/>
                <w:lang w:bidi="ar"/>
              </w:rPr>
              <w:t>3</w:t>
            </w:r>
          </w:p>
        </w:tc>
        <w:tc>
          <w:tcPr>
            <w:tcW w:w="5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江苏四海商舟电子商务有限公司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2"/>
                <w:lang w:bidi="ar"/>
              </w:rPr>
              <w:t>4</w:t>
            </w:r>
          </w:p>
        </w:tc>
        <w:tc>
          <w:tcPr>
            <w:tcW w:w="57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江苏嗨购网络科技股份有限公司</w:t>
            </w:r>
          </w:p>
        </w:tc>
        <w:tc>
          <w:tcPr>
            <w:tcW w:w="19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snapToGrid w:val="0"/>
                <w:kern w:val="0"/>
                <w:sz w:val="28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2"/>
                <w:lang w:bidi="ar"/>
              </w:rPr>
              <w:t>常州</w:t>
            </w:r>
          </w:p>
        </w:tc>
      </w:tr>
    </w:tbl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HP-rain</cp:lastModifiedBy>
  <dcterms:modified xsi:type="dcterms:W3CDTF">2018-05-15T08:51:16Z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